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B83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>Общие Правила поведения детей </w:t>
      </w:r>
    </w:p>
    <w:p w:rsidR="00A3356A" w:rsidRPr="007B5050" w:rsidRDefault="00A3356A" w:rsidP="00A3356A">
      <w:pPr>
        <w:jc w:val="center"/>
        <w:rPr>
          <w:rFonts w:eastAsia="Arial"/>
          <w:b/>
          <w:color w:val="FF0000"/>
          <w:sz w:val="24"/>
          <w:szCs w:val="24"/>
          <w:shd w:val="clear" w:color="auto" w:fill="FFFFFF"/>
        </w:rPr>
      </w:pPr>
      <w:bookmarkStart w:id="0" w:name="_GoBack"/>
      <w:bookmarkEnd w:id="0"/>
      <w:r w:rsidRPr="007B5050">
        <w:rPr>
          <w:rFonts w:eastAsia="Arial"/>
          <w:b/>
          <w:color w:val="FF0000"/>
          <w:sz w:val="24"/>
          <w:szCs w:val="24"/>
          <w:shd w:val="clear" w:color="auto" w:fill="FFFFFF"/>
        </w:rPr>
        <w:t>в детском оздоровительном лагере «Энергетик»</w:t>
      </w:r>
    </w:p>
    <w:p w:rsidR="00A3356A" w:rsidRPr="00261EA8" w:rsidRDefault="00A3356A" w:rsidP="00A3356A">
      <w:pPr>
        <w:jc w:val="both"/>
        <w:rPr>
          <w:rFonts w:eastAsia="Arial"/>
          <w:b/>
          <w:sz w:val="24"/>
          <w:szCs w:val="24"/>
          <w:shd w:val="clear" w:color="auto" w:fill="FFFFFF"/>
        </w:rPr>
      </w:pP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Каждый ребенок (подросток) обязан соблюдать все установленные в лагере правила, в том числе: правила противопожарной безопасности, правила морских купаний, правила проведения спортивно-туристских мероприятий, экскурсий, походов, автобусных поездок, действовать согласно проводимым сотрудниками </w:t>
      </w:r>
      <w:r>
        <w:rPr>
          <w:rFonts w:eastAsia="Arial"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инструктажам.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Выход за территорию лагеря допускается только с разрешения генерального директора </w:t>
      </w:r>
      <w:r>
        <w:rPr>
          <w:rFonts w:eastAsia="Arial"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и только в сопровождении вожатого или воспитателя.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ребенок и сотрудник лагеря должен беречь зеленые насаждения на территории лагеря, соблюдать чистоту.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Необходимо бережно относиться к имуществу лагеря, к личным вещам и вещам других детей.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случае ухудшения самочувствия необходимо сообщать вожатым или самостоятельно обратиться в медицинский пункт лагеря. Не принимать самостоятельно никаких лекарственных средств, медикаментов.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лекарственные препараты.</w:t>
      </w:r>
    </w:p>
    <w:p w:rsidR="00A3356A" w:rsidRPr="00261EA8" w:rsidRDefault="00A3356A" w:rsidP="00A3356A">
      <w:pPr>
        <w:tabs>
          <w:tab w:val="left" w:pos="1013"/>
        </w:tabs>
        <w:contextualSpacing/>
        <w:jc w:val="both"/>
        <w:rPr>
          <w:sz w:val="22"/>
          <w:szCs w:val="22"/>
        </w:rPr>
      </w:pPr>
      <w:r w:rsidRPr="00261EA8">
        <w:rPr>
          <w:bCs/>
          <w:sz w:val="22"/>
          <w:szCs w:val="22"/>
        </w:rPr>
        <w:t>При отсутствии рекомендаций по приему лекарственных препаратов с указанием дозы, кратности и длительности приема в медицинской справке, либо выданных лечащим врачом, и заверенных подписью врача и печатью медицинского учреждения, препараты (в том числе привезенные ребенком с собой)  ребенку выдаваться не будут. Прием и хранение лекарственных препаратов осуществляется в медицинском пункте лагеря.</w:t>
      </w:r>
      <w:r w:rsidRPr="00261EA8">
        <w:rPr>
          <w:sz w:val="22"/>
          <w:szCs w:val="22"/>
        </w:rPr>
        <w:t xml:space="preserve"> </w:t>
      </w:r>
      <w:r w:rsidRPr="00261EA8">
        <w:rPr>
          <w:bCs/>
          <w:sz w:val="22"/>
          <w:szCs w:val="22"/>
        </w:rPr>
        <w:t>Записи родителей медицинскими рекомендациями не являются.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привозить с собой скоропортящиеся продукты.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Запрещается разводить огонь в помещениях, на территории лагеря и в походах.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contextualSpacing/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Не разрешается пользоваться электроприборами без разрешения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sz w:val="22"/>
          <w:szCs w:val="22"/>
        </w:rPr>
      </w:pPr>
      <w:r w:rsidRPr="00261EA8">
        <w:rPr>
          <w:sz w:val="22"/>
          <w:szCs w:val="22"/>
        </w:rPr>
        <w:t>В комнатах использование электрических розеток ограничено правилами противопожарной безопасности.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Легковоспламеняющиеся предметы следует сдать на хранение вожатым.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Время и правила купания детских групп определено нормативными актами.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Разрешается выходить на пляж только с отрядом. На пляже располагаться в секторе, отведенном отряду.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Каждый должен иметь с собой головной убор, полотенце, купальный костюм (плавки, купальник).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 в воду разрешается только по команде инструктора по плаванию. Купание проходит в огражденном секторе, заплывать за ограждение (буйки) нельзя.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Входить в воду можно только до уровня груди.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Строго запрещено нырять, пользоваться маской, ластами, трубкой, надувными предметами, подавать ложные сигналы бедствия, толкаться и бороться в воде.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следует находиться вместе с отрядом. Отойти можно только в сопровождении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проведении массовых мероприятий на открытых площадках в солнечную погоду наличие головного убора обязательно.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 переходе через проезжую часть соблюдать правила дорожного движения, четко выполняя указания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Посадка в автобус производится по команде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Во время движения автобуса не разрешается стоять и ходить по салону. Нельзя высовываться из окна и выставлять руки в окно.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Вставать можно только после полной остановки автобуса по команде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После выхода из автобуса не разбредаться, собраться в указанном месте и следовать указаниям вожатого.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В детском лагере ЗАПРЕЩЕНО курение, употребление спиртных напитков, наркотических и психотропных веществ.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proofErr w:type="gramStart"/>
      <w:r w:rsidRPr="00261EA8">
        <w:rPr>
          <w:rFonts w:eastAsia="Arial"/>
          <w:sz w:val="22"/>
          <w:szCs w:val="22"/>
          <w:shd w:val="clear" w:color="auto" w:fill="FFFFFF"/>
        </w:rPr>
        <w:t>За нарушение установленных правил поведения в лагере и действующего законодательства (воровство, аморальное поведение, самовольные действия, которые могут нанести вред здоровью окружающих, курение, прием алкогольных напитков или наркотических и психотропных веществ) ребенок может быть досрочно отчислен из лагеря и доставлен домой за счет родителей (законных представителей), без какой-либо компенсации за сокращение срока пребывания в лагере.</w:t>
      </w:r>
      <w:proofErr w:type="gramEnd"/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261EA8">
        <w:rPr>
          <w:rFonts w:eastAsia="Arial"/>
          <w:sz w:val="22"/>
          <w:szCs w:val="22"/>
        </w:rPr>
        <w:lastRenderedPageBreak/>
        <w:t>В случае причинения ущерба имуществу ДОЛ «Энергетик» составляется акт о причинении ущерба и определяется его стоимость в денежной форме. За причиненный имуществу ДОЛ «Энергетик» ущерб ответственность несут родители (законные представители) ребенка.</w:t>
      </w:r>
      <w:r w:rsidRPr="00261EA8">
        <w:rPr>
          <w:rFonts w:eastAsiaTheme="minorEastAsia"/>
          <w:sz w:val="22"/>
          <w:szCs w:val="22"/>
        </w:rPr>
        <w:t xml:space="preserve"> </w:t>
      </w:r>
      <w:r w:rsidRPr="00261EA8">
        <w:rPr>
          <w:rFonts w:eastAsia="Arial"/>
          <w:sz w:val="22"/>
          <w:szCs w:val="22"/>
        </w:rPr>
        <w:t>В целях оперативного возмещения вреда, причиненного объекту места размещения несовершеннолетних, законный представитель несовершеннолетнего обязан передать последнему до начала его отдыха денежные средства в сумме 1000 руб., которые будут находиться на ответственном хранении и учете сопровождающего или вожатого, а по окончанию отдыха - возвращены ребенку.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suppressAutoHyphens/>
        <w:jc w:val="both"/>
        <w:rPr>
          <w:rFonts w:eastAsia="Arial"/>
          <w:sz w:val="22"/>
          <w:szCs w:val="22"/>
        </w:rPr>
      </w:pPr>
      <w:r w:rsidRPr="00261EA8">
        <w:rPr>
          <w:rFonts w:eastAsia="Arial"/>
          <w:sz w:val="22"/>
          <w:szCs w:val="22"/>
        </w:rPr>
        <w:t>При нанесении материального ущерба объектам места размещения несовершеннолетних неустановленным виновником предусмотрена коллективная материальная ответственность детей, но с обязательным учетом конкретных обстоятельств (при потере ключа от комнаты и отсутствии виновных отвечают все проживающие в комнате, при потере мяча – все игравшие в мяч и т.п.).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Сопровождающим детские делегации и другим лицам (дядям, тетям, сестрам, братьям и другим родственникам) забирать детей из отрядов не разрешается! Лица (сопровождающие, родственники и т.п.), </w:t>
      </w:r>
      <w:bookmarkStart w:id="1" w:name="OLE_LINK40"/>
      <w:bookmarkStart w:id="2" w:name="OLE_LINK41"/>
      <w:bookmarkStart w:id="3" w:name="OLE_LINK42"/>
      <w:bookmarkStart w:id="4" w:name="OLE_LINK43"/>
      <w:r w:rsidRPr="00261EA8">
        <w:rPr>
          <w:rFonts w:eastAsia="Arial"/>
          <w:sz w:val="22"/>
          <w:szCs w:val="22"/>
          <w:shd w:val="clear" w:color="auto" w:fill="FFFFFF"/>
        </w:rPr>
        <w:t xml:space="preserve">желающие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на короткий период</w:t>
      </w:r>
      <w:r w:rsidRPr="00261EA8">
        <w:rPr>
          <w:rFonts w:eastAsia="Arial"/>
          <w:sz w:val="22"/>
          <w:szCs w:val="22"/>
          <w:shd w:val="clear" w:color="auto" w:fill="FFFFFF"/>
        </w:rPr>
        <w:t xml:space="preserve"> забрать ребенка из лагеря</w:t>
      </w:r>
      <w:bookmarkEnd w:id="1"/>
      <w:bookmarkEnd w:id="2"/>
      <w:bookmarkEnd w:id="3"/>
      <w:bookmarkEnd w:id="4"/>
      <w:r w:rsidRPr="00261EA8">
        <w:rPr>
          <w:rFonts w:eastAsia="Arial"/>
          <w:sz w:val="22"/>
          <w:szCs w:val="22"/>
          <w:shd w:val="clear" w:color="auto" w:fill="FFFFFF"/>
        </w:rPr>
        <w:t xml:space="preserve">, обязаны при себе иметь доверенность от родителей (либо лиц, их заменяющих), </w:t>
      </w:r>
      <w:r w:rsidRPr="00261EA8">
        <w:rPr>
          <w:rFonts w:eastAsia="Arial"/>
          <w:sz w:val="22"/>
          <w:szCs w:val="22"/>
          <w:u w:val="single"/>
          <w:shd w:val="clear" w:color="auto" w:fill="FFFFFF"/>
        </w:rPr>
        <w:t>заверенную нотариально</w:t>
      </w:r>
      <w:r w:rsidRPr="00261EA8">
        <w:rPr>
          <w:rFonts w:eastAsia="Arial"/>
          <w:sz w:val="22"/>
          <w:szCs w:val="22"/>
          <w:shd w:val="clear" w:color="auto" w:fill="FFFFFF"/>
        </w:rPr>
        <w:t>. Доверенность прикладывается к заявлению, утверждаемому генеральным директором лагеря.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Кратковременное пребывание (в течение 1-3 дней) ребенка вне зоны лагеря во время смены возможно только по предварительной договоренности с администрацией лагеря. Если ребенок находился вне зоны лагеря более 3-х дней, то по возвращении в лагерь родители должны представлять справку об </w:t>
      </w:r>
      <w:proofErr w:type="spellStart"/>
      <w:r w:rsidRPr="00261EA8">
        <w:rPr>
          <w:rFonts w:eastAsia="Arial"/>
          <w:sz w:val="22"/>
          <w:szCs w:val="22"/>
          <w:shd w:val="clear" w:color="auto" w:fill="FFFFFF"/>
        </w:rPr>
        <w:t>эпидокружении</w:t>
      </w:r>
      <w:proofErr w:type="spellEnd"/>
      <w:r w:rsidRPr="00261EA8">
        <w:rPr>
          <w:rFonts w:eastAsia="Arial"/>
          <w:sz w:val="22"/>
          <w:szCs w:val="22"/>
          <w:shd w:val="clear" w:color="auto" w:fill="FFFFFF"/>
        </w:rPr>
        <w:t xml:space="preserve"> (отсутствии контакта с больными).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Юридическая ответственность администрации лагеря за сохранность жизни и здоровья детей прекращается с момента их передачи ответственным работником администрации лагеря родителям (лицам их заменяющих), родственникам с соблюдением перечисленных условий. Фактом передачи ребенка является подпись родителей (лиц, их заменяющих), родственников на заявлении.</w:t>
      </w:r>
    </w:p>
    <w:p w:rsidR="00A3356A" w:rsidRPr="00261EA8" w:rsidRDefault="00A3356A" w:rsidP="00A3356A">
      <w:pPr>
        <w:numPr>
          <w:ilvl w:val="0"/>
          <w:numId w:val="1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Причины, по которым  генеральный директор ДОЛ «Энергетик» имеет право отчислить ребенка из лагеря:</w:t>
      </w:r>
    </w:p>
    <w:p w:rsidR="00A3356A" w:rsidRPr="00261EA8" w:rsidRDefault="00A3356A" w:rsidP="00A3356A">
      <w:pPr>
        <w:numPr>
          <w:ilvl w:val="0"/>
          <w:numId w:val="3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мер собственной безопасности, самовольный уход с территории лагеря или из корпуса после отбоя;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вымогательство, угрозы, кражи, нанесение морального и (или) физического ущерба другим детям;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грубые нарушения Правил внутреннего распорядка и Правил противопожарной безопасности;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грубое нарушение Законов РФ и нравственных норм;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употребление спиртных напитков, наркотиков, курение;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нанесение значительного материального ущерба (свыше 2000 рублей) лагерю при отсутствии немедленной компенсации на месте;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обнаружение у ребенка медицинских противопоказаний пребыванию в лагере, скрытых родителями;</w:t>
      </w:r>
    </w:p>
    <w:p w:rsidR="00A3356A" w:rsidRPr="00261EA8" w:rsidRDefault="00A3356A" w:rsidP="00A3356A">
      <w:pPr>
        <w:numPr>
          <w:ilvl w:val="0"/>
          <w:numId w:val="2"/>
        </w:num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 xml:space="preserve"> по медицинским показаниям.</w:t>
      </w: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sz w:val="22"/>
          <w:szCs w:val="22"/>
          <w:shd w:val="clear" w:color="auto" w:fill="FFFFFF"/>
        </w:rPr>
      </w:pPr>
      <w:r w:rsidRPr="00261EA8">
        <w:rPr>
          <w:rFonts w:eastAsia="Arial"/>
          <w:sz w:val="22"/>
          <w:szCs w:val="22"/>
          <w:shd w:val="clear" w:color="auto" w:fill="FFFFFF"/>
        </w:rPr>
        <w:t>Отчисление ребенка из лагеря во всех случаях производится на основании приказа генерального директора при наличии актов, медицинских справок и других документов, подтверждающих вышеуказанные причины.</w:t>
      </w:r>
    </w:p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За сохранность ценных вещей и сотовых телефонов, не сданных на хранение вожатым,  администрация </w:t>
      </w:r>
      <w:r>
        <w:rPr>
          <w:rFonts w:eastAsia="Arial"/>
          <w:b/>
          <w:sz w:val="22"/>
          <w:szCs w:val="22"/>
          <w:shd w:val="clear" w:color="auto" w:fill="FFFFFF"/>
        </w:rPr>
        <w:t>Лагеря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 ответственность не несет.  </w:t>
      </w:r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>Приезд ребенка в лагерь считается согласием ребенка и его родителей на выполнение настоящих правил.</w:t>
      </w:r>
    </w:p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  <w:bookmarkStart w:id="5" w:name="OLE_LINK34"/>
      <w:bookmarkStart w:id="6" w:name="OLE_LINK35"/>
      <w:bookmarkStart w:id="7" w:name="OLE_LINK36"/>
    </w:p>
    <w:p w:rsidR="00A3356A" w:rsidRPr="00261EA8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u w:val="single"/>
          <w:shd w:val="clear" w:color="auto" w:fill="FFFFFF"/>
        </w:rPr>
      </w:pP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Лица (за исключением родителей или иных законных представителей), забирающие ребёнка из лагеря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после окончания смены</w:t>
      </w:r>
      <w:r w:rsidRPr="00261EA8">
        <w:rPr>
          <w:rFonts w:eastAsia="Arial"/>
          <w:b/>
          <w:sz w:val="22"/>
          <w:szCs w:val="22"/>
          <w:shd w:val="clear" w:color="auto" w:fill="FFFFFF"/>
        </w:rPr>
        <w:t xml:space="preserve">, должны иметь </w:t>
      </w:r>
      <w:r w:rsidRPr="00261EA8">
        <w:rPr>
          <w:rFonts w:eastAsia="Arial"/>
          <w:b/>
          <w:sz w:val="22"/>
          <w:szCs w:val="22"/>
          <w:u w:val="single"/>
          <w:shd w:val="clear" w:color="auto" w:fill="FFFFFF"/>
        </w:rPr>
        <w:t>нотариально заверенную доверенность либо согласие на сопровождение ребенка, заверенное должностным лицом органа опеки и попечительства.</w:t>
      </w:r>
    </w:p>
    <w:bookmarkEnd w:id="5"/>
    <w:bookmarkEnd w:id="6"/>
    <w:bookmarkEnd w:id="7"/>
    <w:p w:rsidR="00A3356A" w:rsidRDefault="00A3356A" w:rsidP="00A3356A">
      <w:pPr>
        <w:tabs>
          <w:tab w:val="left" w:pos="284"/>
        </w:tabs>
        <w:jc w:val="both"/>
        <w:rPr>
          <w:rFonts w:eastAsia="Arial"/>
          <w:b/>
          <w:sz w:val="22"/>
          <w:szCs w:val="22"/>
          <w:shd w:val="clear" w:color="auto" w:fill="FFFFFF"/>
        </w:rPr>
      </w:pPr>
    </w:p>
    <w:p w:rsidR="004E5EFA" w:rsidRDefault="00C921B3" w:rsidP="00C921B3">
      <w:pPr>
        <w:tabs>
          <w:tab w:val="left" w:pos="284"/>
        </w:tabs>
        <w:spacing w:before="120"/>
        <w:jc w:val="both"/>
      </w:pPr>
      <w:r w:rsidRPr="003F7C31">
        <w:rPr>
          <w:rFonts w:eastAsia="Arial"/>
          <w:b/>
          <w:shd w:val="clear" w:color="auto" w:fill="FFFFFF"/>
        </w:rPr>
        <w:t xml:space="preserve">Не допускается пребывание на территории лагеря посетителей, в том числе родителей (законных представителей) детей и сопровождающих. </w:t>
      </w:r>
      <w:r w:rsidRPr="003F7C31">
        <w:rPr>
          <w:b/>
        </w:rPr>
        <w:t>Пребывание на территории ДОЛ «Энергетик» родителей (законных представителей) и сопровождающих с целью посещения Ребенка допускается в строго отведенные для посещения часы и с</w:t>
      </w:r>
      <w:r>
        <w:rPr>
          <w:b/>
        </w:rPr>
        <w:t>пециально установленных местах.</w:t>
      </w:r>
    </w:p>
    <w:sectPr w:rsidR="004E5EFA" w:rsidSect="00C921B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309C"/>
    <w:multiLevelType w:val="multilevel"/>
    <w:tmpl w:val="26C81BF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1D43B0"/>
    <w:multiLevelType w:val="multilevel"/>
    <w:tmpl w:val="E8D26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D626A2"/>
    <w:multiLevelType w:val="multilevel"/>
    <w:tmpl w:val="AAEC9C7C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A7"/>
    <w:rsid w:val="004E5EFA"/>
    <w:rsid w:val="007B5050"/>
    <w:rsid w:val="00A3356A"/>
    <w:rsid w:val="00C808A7"/>
    <w:rsid w:val="00C921B3"/>
    <w:rsid w:val="00D6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1118</Words>
  <Characters>6376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2017-11-30T07:31:00Z</dcterms:created>
  <dcterms:modified xsi:type="dcterms:W3CDTF">2018-01-31T16:45:00Z</dcterms:modified>
</cp:coreProperties>
</file>